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95" w:rsidRPr="00EB3495" w:rsidRDefault="00EB3495" w:rsidP="00EB3495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EB349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Мемлекеттік білім беру ұйымдарының мемлекеттік атаулы әлеуметтік </w:t>
      </w:r>
      <w:proofErr w:type="gramStart"/>
      <w:r w:rsidRPr="00EB349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к</w:t>
      </w:r>
      <w:proofErr w:type="gramEnd"/>
      <w:r w:rsidRPr="00EB349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өмек алуға құқығы бар отбасылардан, сондай-ақ мемлекеттік атаулы әлеуметтік көмек алмайтын,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балаларға, ата-анасының қамқорлығынсыз қалып, отбасыларда тұратын балаларға, төтенше жағдайлардың салдарынан шұғыл жәрдемді талап ететін отбасылардан шыққан </w:t>
      </w:r>
      <w:proofErr w:type="gramStart"/>
      <w:r w:rsidRPr="00EB349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балалар</w:t>
      </w:r>
      <w:proofErr w:type="gramEnd"/>
      <w:r w:rsidRPr="00EB349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ға және өзге де санаттағы білім алушылар мен тәрбиеленушілерге қаржылай және материалдық көмек көрсетуге бөлінетін қаражатты қалыптастыру, жұмсау бағыты мен оларды есепке </w:t>
      </w:r>
      <w:proofErr w:type="gramStart"/>
      <w:r w:rsidRPr="00EB349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алу</w:t>
      </w:r>
      <w:proofErr w:type="gramEnd"/>
      <w:r w:rsidRPr="00EB349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қағидаларын бекіту туралы</w:t>
      </w:r>
    </w:p>
    <w:p w:rsidR="00EB3495" w:rsidRPr="00EB3495" w:rsidRDefault="00EB3495" w:rsidP="00EB3495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EB3495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Қазақстан Республикасы Үкіметінің 2008 жылғы </w:t>
      </w:r>
      <w:proofErr w:type="gramStart"/>
      <w:r w:rsidRPr="00EB3495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25</w:t>
      </w:r>
      <w:proofErr w:type="gramEnd"/>
      <w:r w:rsidRPr="00EB3495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қаңтардағы N 64 Қаулысы.</w:t>
      </w:r>
    </w:p>
    <w:p w:rsidR="00EB3495" w:rsidRPr="00EB3495" w:rsidRDefault="00EB3495" w:rsidP="00EB3495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" w:history="1">
        <w:r w:rsidRPr="00EB3495">
          <w:rPr>
            <w:rFonts w:ascii="Arial" w:eastAsia="Times New Roman" w:hAnsi="Arial" w:cs="Arial"/>
            <w:color w:val="073A5E"/>
            <w:spacing w:val="5"/>
            <w:sz w:val="23"/>
            <w:szCs w:val="23"/>
            <w:u w:val="single"/>
            <w:lang w:eastAsia="ru-RU"/>
          </w:rPr>
          <w:t>Мәтін</w:t>
        </w:r>
      </w:hyperlink>
    </w:p>
    <w:p w:rsidR="00EB3495" w:rsidRPr="00EB3495" w:rsidRDefault="00EB3495" w:rsidP="00EB3495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B3495">
        <w:rPr>
          <w:rFonts w:ascii="Arial" w:eastAsia="Times New Roman" w:hAnsi="Arial" w:cs="Arial"/>
          <w:color w:val="777777"/>
          <w:spacing w:val="5"/>
          <w:sz w:val="23"/>
          <w:szCs w:val="23"/>
          <w:bdr w:val="none" w:sz="0" w:space="0" w:color="auto" w:frame="1"/>
          <w:lang w:eastAsia="ru-RU"/>
        </w:rPr>
        <w:t>Ресми жарияланым</w:t>
      </w:r>
    </w:p>
    <w:p w:rsidR="00EB3495" w:rsidRPr="00EB3495" w:rsidRDefault="00EB3495" w:rsidP="00EB3495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" w:history="1">
        <w:r w:rsidRPr="00EB3495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Ақпарат</w:t>
        </w:r>
      </w:hyperlink>
    </w:p>
    <w:p w:rsidR="00EB3495" w:rsidRPr="00EB3495" w:rsidRDefault="00EB3495" w:rsidP="00EB3495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" w:history="1">
        <w:r w:rsidRPr="00EB3495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Өзгерістер тарихы</w:t>
        </w:r>
      </w:hyperlink>
    </w:p>
    <w:p w:rsidR="00EB3495" w:rsidRPr="00EB3495" w:rsidRDefault="00EB3495" w:rsidP="00EB3495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" w:history="1">
        <w:r w:rsidRPr="00EB3495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Сілтемелер</w:t>
        </w:r>
      </w:hyperlink>
    </w:p>
    <w:p w:rsidR="00EB3495" w:rsidRPr="00EB3495" w:rsidRDefault="00EB3495" w:rsidP="00EB3495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0" w:history="1">
        <w:r w:rsidRPr="00EB3495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Көшіру</w:t>
        </w:r>
      </w:hyperlink>
    </w:p>
    <w:p w:rsidR="00EB3495" w:rsidRPr="00EB3495" w:rsidRDefault="00EB3495" w:rsidP="00EB3495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1" w:history="1">
        <w:r w:rsidRPr="00EB3495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Түсініктемелер</w:t>
        </w:r>
      </w:hyperlink>
    </w:p>
    <w:p w:rsidR="00EB3495" w:rsidRPr="00EB3495" w:rsidRDefault="00EB3495" w:rsidP="00EB3495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B349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Басқа</w:t>
      </w:r>
    </w:p>
    <w:p w:rsidR="00EB3495" w:rsidRPr="00EB3495" w:rsidRDefault="00EB3495" w:rsidP="00EB349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EB349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Ескерту. Қаулының тақырыбы жаңа редакцияда - Қ</w:t>
      </w:r>
      <w:proofErr w:type="gramStart"/>
      <w:r w:rsidRPr="00EB349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</w:t>
      </w:r>
      <w:proofErr w:type="gramEnd"/>
      <w:r w:rsidRPr="00EB349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Үкіметінің 30.12.2020 </w:t>
      </w:r>
      <w:hyperlink r:id="rId12" w:anchor="z3" w:history="1">
        <w:r w:rsidRPr="00EB349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949</w:t>
        </w:r>
      </w:hyperlink>
      <w:r w:rsidRPr="00EB349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(01.01.2021 бастап қолданысқа енгiзiледi) қаулысымен.</w:t>
      </w:r>
    </w:p>
    <w:p w:rsidR="00EB3495" w:rsidRPr="00EB3495" w:rsidRDefault="00EB3495" w:rsidP="00EB349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"Білім туралы" Қазақстан Республикасыны</w:t>
      </w:r>
      <w:proofErr w:type="gramStart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ң </w:t>
      </w:r>
      <w:hyperlink r:id="rId13" w:anchor="z1" w:history="1">
        <w:r w:rsidRPr="00EB349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</w:t>
        </w:r>
        <w:proofErr w:type="gramEnd"/>
        <w:r w:rsidRPr="00EB349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аңын</w:t>
        </w:r>
      </w:hyperlink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іске асыру мақсатында Қазақстан Республикасының Үкіметі </w:t>
      </w:r>
      <w:r w:rsidRPr="00EB349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ҚАУЛЫ ЕТЕДІ:</w:t>
      </w:r>
    </w:p>
    <w:p w:rsidR="00EB3495" w:rsidRPr="00EB3495" w:rsidRDefault="00EB3495" w:rsidP="00EB349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B3495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Ескерту. Кі</w:t>
      </w:r>
      <w:proofErr w:type="gramStart"/>
      <w:r w:rsidRPr="00EB3495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р</w:t>
      </w:r>
      <w:proofErr w:type="gramEnd"/>
      <w:r w:rsidRPr="00EB3495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іспе жаңа редакцияда - ҚР Үкіметінің 08.08.2022 </w:t>
      </w:r>
      <w:hyperlink r:id="rId14" w:anchor="z3" w:history="1">
        <w:r w:rsidRPr="00EB3495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544</w:t>
        </w:r>
      </w:hyperlink>
      <w:r w:rsidRPr="00EB3495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(алғашқы ресми жарияланған күнінен кейін күнтізбелік он күн өткен соң қолданысқа енгізіледі) қаулысымен.</w:t>
      </w:r>
      <w:r w:rsidRPr="00EB3495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EB3495" w:rsidRPr="00EB3495" w:rsidRDefault="00EB3495" w:rsidP="00EB349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Қоса беріліп отырған Мемлекеттік білім беру ұйымдарының мемлекеттік атаулы әлеуметтік </w:t>
      </w:r>
      <w:proofErr w:type="gramStart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өмек алуға құқығы бар отбасылардан, сондай-ақ мемлекеттік атаулы әлеуметтік көмек алмайтын,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балаларға, ата-анасының қамқорлығынсыз қалып, отбасыларда тұратын балаларға, төтенше жағдайлардың салдарынан шұғыл жәрдемді талап ететін отбасылардан шыққан </w:t>
      </w:r>
      <w:proofErr w:type="gramStart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</w:t>
      </w:r>
      <w:proofErr w:type="gramEnd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ға және өзге де санаттағы білім алушылар мен тәрбиеленушілерге қаржылай және материалдық көмек көрсетуге бөлінетін қаражатты қалыптастыру, жұмсау бағыты мен оларды есепке </w:t>
      </w:r>
      <w:proofErr w:type="gramStart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</w:t>
      </w:r>
      <w:proofErr w:type="gramEnd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15" w:anchor="z6" w:history="1">
        <w:r w:rsidRPr="00EB349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қағидалары</w:t>
        </w:r>
      </w:hyperlink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бекітілсін.</w:t>
      </w:r>
    </w:p>
    <w:p w:rsidR="00EB3495" w:rsidRPr="00EB3495" w:rsidRDefault="00EB3495" w:rsidP="00EB349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B3495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lastRenderedPageBreak/>
        <w:t>      Ескерту. 1-тармақ жаңа редакцияда - Қ</w:t>
      </w:r>
      <w:proofErr w:type="gramStart"/>
      <w:r w:rsidRPr="00EB3495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Р</w:t>
      </w:r>
      <w:proofErr w:type="gramEnd"/>
      <w:r w:rsidRPr="00EB3495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Үкіметінің 30.12.2020 </w:t>
      </w:r>
      <w:hyperlink r:id="rId16" w:anchor="z5" w:history="1">
        <w:r w:rsidRPr="00EB3495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949</w:t>
        </w:r>
      </w:hyperlink>
      <w:r w:rsidRPr="00EB3495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(01.01.2021 бастап қолданысқа енгiзiледi) қаулысымен.</w:t>
      </w:r>
      <w:r w:rsidRPr="00EB3495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EB3495" w:rsidRPr="00EB3495" w:rsidRDefault="00EB3495" w:rsidP="00EB349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Мыналардың:</w:t>
      </w:r>
    </w:p>
    <w:p w:rsidR="00EB3495" w:rsidRPr="00EB3495" w:rsidRDefault="00EB3495" w:rsidP="00EB349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"Қазақстан Республикасында орта білім жүйесін одан ә</w:t>
      </w:r>
      <w:proofErr w:type="gramStart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 реформалау жөніндегі шаралар туралы" Қазақстан Республикасы Үкіметінің 1998 жылғы 28 тамыздағы N 812 </w:t>
      </w:r>
      <w:hyperlink r:id="rId17" w:anchor="z0" w:history="1">
        <w:r w:rsidRPr="00EB349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қаулысы </w:t>
        </w:r>
      </w:hyperlink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(Қазақстан Республикасының ПҮАЖ-ы, 1998 ж., N 29, 258-құжат), 1-тармағының, 3-тармағы 2) тармақшасының;</w:t>
      </w:r>
    </w:p>
    <w:p w:rsidR="00EB3495" w:rsidRPr="00EB3495" w:rsidRDefault="00EB3495" w:rsidP="00EB349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"Қазақстан Республикасы Үкіметінің 1998 жылғы 28 тамыздағы N 812 қаулысына өзгерістер енгізу туралы" Қазақстан Республикасы Үкіметінің 2000 жылғы 10 шілдедегі N 1047 </w:t>
      </w:r>
      <w:hyperlink r:id="rId18" w:anchor="z0" w:history="1">
        <w:r w:rsidRPr="00EB349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қаулысының </w:t>
        </w:r>
      </w:hyperlink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1-тармағы 3) тармақшасының күші жойылды </w:t>
      </w:r>
      <w:proofErr w:type="gramStart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деп</w:t>
      </w:r>
      <w:proofErr w:type="gramEnd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танылсын.</w:t>
      </w:r>
    </w:p>
    <w:p w:rsidR="00EB3495" w:rsidRPr="00EB3495" w:rsidRDefault="00EB3495" w:rsidP="00EB349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Осы қаулы қол қойылған күнінен бастап қолданысқа енгізіледі және ресми жариялануы </w:t>
      </w:r>
      <w:proofErr w:type="gramStart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</w:t>
      </w:r>
      <w:proofErr w:type="gramEnd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EB3495" w:rsidRPr="00EB3495" w:rsidTr="00EB3495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495" w:rsidRPr="00EB3495" w:rsidRDefault="00EB3495" w:rsidP="00EB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4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 Қазақстан Республикасының</w:t>
            </w:r>
          </w:p>
        </w:tc>
      </w:tr>
      <w:tr w:rsidR="00EB3495" w:rsidRPr="00EB3495" w:rsidTr="00EB3495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495" w:rsidRPr="00EB3495" w:rsidRDefault="00EB3495" w:rsidP="00EB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4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 Премьер-Министрі</w:t>
            </w:r>
          </w:p>
        </w:tc>
      </w:tr>
    </w:tbl>
    <w:p w:rsidR="00EB3495" w:rsidRPr="00EB3495" w:rsidRDefault="00EB3495" w:rsidP="00EB3495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EB3495" w:rsidRPr="00EB3495" w:rsidTr="00EB349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495" w:rsidRPr="00EB3495" w:rsidRDefault="00EB3495" w:rsidP="00EB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495" w:rsidRPr="00EB3495" w:rsidRDefault="00EB3495" w:rsidP="00EB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3"/>
            <w:bookmarkEnd w:id="0"/>
            <w:r w:rsidRPr="00EB3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Қазақстан Республикасы</w:t>
            </w:r>
            <w:r w:rsidRPr="00EB3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Үкіметінің</w:t>
            </w:r>
            <w:r w:rsidRPr="00EB3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2008 жылғы </w:t>
            </w:r>
            <w:proofErr w:type="gramStart"/>
            <w:r w:rsidRPr="00EB3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proofErr w:type="gramEnd"/>
            <w:r w:rsidRPr="00EB3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қаңтардағы</w:t>
            </w:r>
            <w:r w:rsidRPr="00EB3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 64 қаулысымен</w:t>
            </w:r>
            <w:r w:rsidRPr="00EB3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бекітілген</w:t>
            </w:r>
          </w:p>
        </w:tc>
      </w:tr>
    </w:tbl>
    <w:p w:rsidR="00EB3495" w:rsidRPr="00EB3495" w:rsidRDefault="00EB3495" w:rsidP="00EB349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B349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Мемлекеттік білім беру ұйымдарының мемлекеттік атаулы әлеуметтік </w:t>
      </w:r>
      <w:proofErr w:type="gramStart"/>
      <w:r w:rsidRPr="00EB349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</w:t>
      </w:r>
      <w:proofErr w:type="gramEnd"/>
      <w:r w:rsidRPr="00EB349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өмек алуға құқығы бар отбасылардан, сондай-ақ мемлекеттік атаулы әлеуметтік көмек алмайтын,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балаларға, ата-анасының қамқорлығынсыз қалып, отбасыларда тұратын балаларға, төтенше жағдайлардың салдарынан шұғыл жәрдемді талап ететін отбасылардан шыққан </w:t>
      </w:r>
      <w:proofErr w:type="gramStart"/>
      <w:r w:rsidRPr="00EB349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балалар</w:t>
      </w:r>
      <w:proofErr w:type="gramEnd"/>
      <w:r w:rsidRPr="00EB349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ға және өзге де санаттағы білім алушылар мен тәрбиеленушілерге қаржылай және материалдық көмек көрсетуге бөлінетін қаражатты қалыптастыру, жұмсау бағыты мен оларды есепке </w:t>
      </w:r>
      <w:proofErr w:type="gramStart"/>
      <w:r w:rsidRPr="00EB349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алу</w:t>
      </w:r>
      <w:proofErr w:type="gramEnd"/>
      <w:r w:rsidRPr="00EB349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қағидалары</w:t>
      </w:r>
    </w:p>
    <w:p w:rsidR="00EB3495" w:rsidRPr="00EB3495" w:rsidRDefault="00EB3495" w:rsidP="00EB349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EB349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Ескерту. Қағидалар жаңа редакцияда - Қ</w:t>
      </w:r>
      <w:proofErr w:type="gramStart"/>
      <w:r w:rsidRPr="00EB349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</w:t>
      </w:r>
      <w:proofErr w:type="gramEnd"/>
      <w:r w:rsidRPr="00EB349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Үкіметінің 10.11.2023 </w:t>
      </w:r>
      <w:hyperlink r:id="rId19" w:anchor="z5" w:history="1">
        <w:r w:rsidRPr="00EB349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993</w:t>
        </w:r>
      </w:hyperlink>
      <w:r w:rsidRPr="00EB349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(алғашқы ресми жарияланған күнінен бастап қолданысқа енгізіледі) қаулысымен.</w:t>
      </w:r>
    </w:p>
    <w:p w:rsidR="00EB3495" w:rsidRPr="00EB3495" w:rsidRDefault="00EB3495" w:rsidP="00EB349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B349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1-тарау. Жалпы ережелер</w:t>
      </w:r>
    </w:p>
    <w:p w:rsidR="00EB3495" w:rsidRPr="00EB3495" w:rsidRDefault="00EB3495" w:rsidP="00EB349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1. Осы Мемлекеттік білім беру ұйымдарының мемлекеттік атаулы әлеуметтік </w:t>
      </w:r>
      <w:proofErr w:type="gramStart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өмек алуға құқығы бар отбасылардан, сондай-ақ мемлекеттік атаулы әлеуметтік көмек алмайтын,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балаларға, ата-анасының қамқорлығынсыз қалып, отбасыларда тұратын балаларға, төтенше жағдайлардың салдарынан шұғыл жәрдемді талап ететін отбасылардан шыққан </w:t>
      </w:r>
      <w:proofErr w:type="gramStart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</w:t>
      </w:r>
      <w:proofErr w:type="gramEnd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ға және өзге де санаттағы білім алушылар мен тәрбиеленушілерге қаржылай және материалдық көмек көрсетуге бөлінетін қаражатты қалыптастыру, жұмсау бағыты мен оларды есепке алу қағидалары (бұдан әрі – Қағидалар) "Білім туралы" Қазақстан Республикасыны</w:t>
      </w:r>
      <w:proofErr w:type="gramStart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ң З</w:t>
      </w:r>
      <w:proofErr w:type="gramEnd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аңы 4-бабының </w:t>
      </w:r>
      <w:hyperlink r:id="rId20" w:anchor="z189" w:history="1">
        <w:r w:rsidRPr="00EB349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21) тармақшасына</w:t>
        </w:r>
      </w:hyperlink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сәйкес әзірленді және мемлекеттік білім беру ұйымдарының білім алушылары мен тәрбиеленушілерінің мынадай санаттарына:</w:t>
      </w:r>
    </w:p>
    <w:p w:rsidR="00EB3495" w:rsidRPr="00EB3495" w:rsidRDefault="00EB3495" w:rsidP="00EB349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мемлекеттік атаулы әлеуметтік </w:t>
      </w:r>
      <w:proofErr w:type="gramStart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өмек алуға құқығы бар отбасылардан шыққан балаларға;</w:t>
      </w:r>
    </w:p>
    <w:p w:rsidR="00EB3495" w:rsidRPr="00EB3495" w:rsidRDefault="00EB3495" w:rsidP="00EB349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мемлекеттік атаулы әлеуметтік </w:t>
      </w:r>
      <w:proofErr w:type="gramStart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өмек алмайтын, жан басына шаққандағы табысы ең төмен күнкөріс деңгейінің шамасынан төмен отбасылардан шыққан балаларға;</w:t>
      </w:r>
    </w:p>
    <w:p w:rsidR="00EB3495" w:rsidRPr="00EB3495" w:rsidRDefault="00EB3495" w:rsidP="00EB349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отбасыларда тұратын жетім </w:t>
      </w:r>
      <w:proofErr w:type="gramStart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</w:t>
      </w:r>
      <w:proofErr w:type="gramEnd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ға және ата-анасының қамқорлығынсыз қалған балаларға;</w:t>
      </w:r>
    </w:p>
    <w:p w:rsidR="00EB3495" w:rsidRPr="00EB3495" w:rsidRDefault="00EB3495" w:rsidP="00EB349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төтенше жағдайлардың салдарынан шұғыл жәрдемді талап ететін отбасылардан шыққан балаларға;</w:t>
      </w:r>
    </w:p>
    <w:p w:rsidR="00EB3495" w:rsidRPr="00EB3495" w:rsidRDefault="00EB3495" w:rsidP="00EB349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білім беру ұйымының алқалы басқару органы айқындайтын білім алушылар мен тәрбиеленушілердің өзге де санаттарына (бұдан ә</w:t>
      </w:r>
      <w:proofErr w:type="gramStart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і – білім алушылар мен тәрбиеленушілер) қаржылай және материалдық көмек көрсетуге бөлінетін қаражатты қалыптастыру, жұмсау бағыты мен есепке алу тәртібін </w:t>
      </w:r>
      <w:proofErr w:type="gramStart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</w:t>
      </w:r>
      <w:proofErr w:type="gramEnd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қындайды.</w:t>
      </w:r>
    </w:p>
    <w:p w:rsidR="00EB3495" w:rsidRPr="00EB3495" w:rsidRDefault="00EB3495" w:rsidP="00EB349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Қамқоршылық кеңес білім беру ұйымының </w:t>
      </w:r>
      <w:proofErr w:type="gramStart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</w:t>
      </w:r>
      <w:proofErr w:type="gramEnd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қалы басқару органы болып табылады.</w:t>
      </w:r>
    </w:p>
    <w:p w:rsidR="00EB3495" w:rsidRPr="00EB3495" w:rsidRDefault="00EB3495" w:rsidP="00EB349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Осы Қағидалардың 1-тармағының 5) тармақшасында көрсетілген тұлғалардың санатын білім беру ұйымының алқалы органы Қазақстан Республикасының мемлекеттік </w:t>
      </w:r>
      <w:proofErr w:type="gramStart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өрсетілетін қызметтер туралы заңнамасына сәйкес ата-аналарының немесе заңды өкілдерінің не кәмелетке толған білім алушының (бұдан әрі – өтініш беруші) өтінішіне сәйкес білім алушылар мен тәрбиеленушілер отбасының материалды</w:t>
      </w:r>
      <w:proofErr w:type="gramStart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 жағдайын қарап-тексеру актісі негізінде айқындайды және бастауыш сыныптарда білім алатын тұлғаларды қамтиды.</w:t>
      </w:r>
    </w:p>
    <w:p w:rsidR="00EB3495" w:rsidRPr="00EB3495" w:rsidRDefault="00EB3495" w:rsidP="00EB349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B349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2-тарау. Мемлекетті</w:t>
      </w:r>
      <w:proofErr w:type="gramStart"/>
      <w:r w:rsidRPr="00EB349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</w:t>
      </w:r>
      <w:proofErr w:type="gramEnd"/>
      <w:r w:rsidRPr="00EB349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білім беру ұйымдарының білім алушылары мен тәрбиеленушілеріне қаржылай және материалдық көмек көрсетуге бөлінетін </w:t>
      </w:r>
      <w:r w:rsidRPr="00EB349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қаражатты қалыптастыру, жұмсау бағыты мен есепке алу тәртібі</w:t>
      </w:r>
    </w:p>
    <w:p w:rsidR="00EB3495" w:rsidRPr="00EB3495" w:rsidRDefault="00EB3495" w:rsidP="00EB349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Білім алушылар мен тәрбиеленушілерге қаржылай және материалдық көмек көрсетуге жұмсалатын қаражат көлемі жалпы білім беретін мектептерді ағымдағы күтіп-ұстауға және шаруашылық жүргізу құқығындағы мемлекеттік </w:t>
      </w:r>
      <w:proofErr w:type="gramStart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әсіпорындарда орта білім беруге арналған мемлекеттік білім беру тапсырысын </w:t>
      </w:r>
      <w:proofErr w:type="gramStart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орналастыру</w:t>
      </w:r>
      <w:proofErr w:type="gramEnd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ға бөлінетін бюджет қаражатының кемінде екі пайызы мөлшерінде мемлекеттік білім беру ұйымдары арасында осы Қағидалардың 1-тармағында көрсетілген санаттарға жатқызылған білім алушылардың және тәрбиеленушілердің контингентіне барабар бөлінеді.</w:t>
      </w:r>
    </w:p>
    <w:p w:rsidR="00EB3495" w:rsidRPr="00EB3495" w:rsidRDefault="00EB3495" w:rsidP="00EB349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Қаржылай және материалдық көмек көрсетуге бө</w:t>
      </w:r>
      <w:proofErr w:type="gramStart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інетін бюджет қаражаты:</w:t>
      </w:r>
    </w:p>
    <w:p w:rsidR="00EB3495" w:rsidRPr="00EB3495" w:rsidRDefault="00EB3495" w:rsidP="00EB349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киім, аяқ киім, мектеп-жазу керек-жарақтарын сатып алуға;</w:t>
      </w:r>
    </w:p>
    <w:p w:rsidR="00EB3495" w:rsidRPr="00EB3495" w:rsidRDefault="00EB3495" w:rsidP="00EB349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білім беру ұйымында болған кезеңде бі</w:t>
      </w:r>
      <w:proofErr w:type="gramStart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рет тамақтандыруды ұйымдастыруға;</w:t>
      </w:r>
    </w:p>
    <w:p w:rsidR="00EB3495" w:rsidRPr="00EB3495" w:rsidRDefault="00EB3495" w:rsidP="00EB349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қаржылай көмек көрсетуге;</w:t>
      </w:r>
    </w:p>
    <w:p w:rsidR="00EB3495" w:rsidRPr="00EB3495" w:rsidRDefault="00EB3495" w:rsidP="00EB349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мәдени-бұқаралық және спорттық і</w:t>
      </w:r>
      <w:proofErr w:type="gramStart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с-шаралар</w:t>
      </w:r>
      <w:proofErr w:type="gramEnd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ға қатысуға;</w:t>
      </w:r>
    </w:p>
    <w:p w:rsidR="00EB3495" w:rsidRPr="00EB3495" w:rsidRDefault="00EB3495" w:rsidP="00EB349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жалпы білім беретін </w:t>
      </w:r>
      <w:proofErr w:type="gramStart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</w:t>
      </w:r>
      <w:proofErr w:type="gramEnd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әндер бойынша қосымша сабақтарды (бұдан әрі – қосымша сабақтар) ұйымдастыруға жұмсалады.</w:t>
      </w:r>
    </w:p>
    <w:p w:rsidR="00EB3495" w:rsidRPr="00EB3495" w:rsidRDefault="00EB3495" w:rsidP="00EB349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Қаржылай көмек көрсету </w:t>
      </w:r>
      <w:proofErr w:type="gramStart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осы</w:t>
      </w:r>
      <w:proofErr w:type="gramEnd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Қағидалардың </w:t>
      </w:r>
      <w:hyperlink r:id="rId21" w:anchor="z34" w:history="1">
        <w:r w:rsidRPr="00EB349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1-тармағының</w:t>
        </w:r>
      </w:hyperlink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4) тармақшасында көрсетілген білім алушылар мен тәрбиеленушілер үшін жүзеге асырылады.</w:t>
      </w:r>
    </w:p>
    <w:p w:rsidR="00EB3495" w:rsidRPr="00EB3495" w:rsidRDefault="00EB3495" w:rsidP="00EB349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Қаражатты жұмсаудың басым бағыты білім беру ұйымында болған кезеңде бі</w:t>
      </w:r>
      <w:proofErr w:type="gramStart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рет тамақтандыруды ұйымдастыру болып табылады. Бастауыш сыныптардың білім алушыларына материалдық көмек көрсетудің бі</w:t>
      </w:r>
      <w:proofErr w:type="gramStart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түрі қолданылады – білім беру ұйымында болған кезеңде бір рет тамақтандыруды ұйымдастыру.</w:t>
      </w:r>
    </w:p>
    <w:p w:rsidR="00EB3495" w:rsidRPr="00EB3495" w:rsidRDefault="00EB3495" w:rsidP="00EB349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Облыстардың, республикалық маңызы бар қалалардың және астананың білім беру саласындағы жергілікті атқарушы органдары әрбі</w:t>
      </w:r>
      <w:proofErr w:type="gramStart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білім алушы мен тәрбиеленушіге киім, аяқ киім, мектеп-жазу керек-жарақтарын сатып алуға арналған бюджет қаражатының көлемін қолданыстағы республикалық бюджет туралы заңнамаға сәйкес ең төмен күнкө</w:t>
      </w:r>
      <w:proofErr w:type="gramStart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 деңгейінің шамасынан төмен емес мөлшерде белгілейді. Осы Қағидалардың 1-тармағында көрсетілген санаттарға жатқызылған білім алушылар мен тәрбиеленушілерге киім, аяқ киім, мектеп керек-жарақтарын сатып алу үшін материалдық көмек қаражат алынған күннен бастап 10 жұмыс күні ішінде өтініш беруші берген өтініш негізі</w:t>
      </w:r>
      <w:proofErr w:type="gramStart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нде</w:t>
      </w:r>
      <w:proofErr w:type="gramEnd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ақшалай нысанда жүзеге асырылып, білім беру ұйымына қаражаттың нысаналы пайдаланылуы (сатып алынған тауарлардың атауы көрсетілген шығыстар туралы растайтын құжат) міндетті түрде құжаттамамен расталады.</w:t>
      </w:r>
    </w:p>
    <w:p w:rsidR="00EB3495" w:rsidRPr="00EB3495" w:rsidRDefault="00EB3495" w:rsidP="00EB349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Жергілікті өкілді органдар қ</w:t>
      </w:r>
      <w:proofErr w:type="gramStart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ала сыртындағы және мектеп жанындағы демалыс лагерьлеріне жолдамалар беру</w:t>
      </w:r>
      <w:proofErr w:type="gramEnd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үшін жергілікті бюджеттерде қосымша қаражат көздей алады.</w:t>
      </w:r>
    </w:p>
    <w:p w:rsidR="00EB3495" w:rsidRPr="00EB3495" w:rsidRDefault="00EB3495" w:rsidP="00EB349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Оқу жоспары мен бағдарламалары бойынша бөлінген оқу уақытынан </w:t>
      </w:r>
      <w:proofErr w:type="gramStart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тыс</w:t>
      </w:r>
      <w:proofErr w:type="gramEnd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пәндер (пәндер және пәндер циклдері) бойынша білім алушылармен және тәрбиеленушілермен қосымша сабақтар ұйымдастыруды мемлекеттік білім беру ұйымдары қашықтан оқыту кезінде пайдаланылатын ақпараттық-коммуникациялық технологиялар және телекоммуникациялық құралдар арқылы жүзеге асырады.</w:t>
      </w:r>
    </w:p>
    <w:p w:rsidR="00EB3495" w:rsidRPr="00EB3495" w:rsidRDefault="00EB3495" w:rsidP="00EB349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Білім алушылар мен тәрбиеленушілерге қаржылай және материалдық көмек көрсету Қазақстан Республикасының мемлекеттік </w:t>
      </w:r>
      <w:proofErr w:type="gramStart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өрсетілетін қызметтер туралы заңнамасына сәйкес өтініш беруші берген өтініш негізінде жүзеге асырылады.</w:t>
      </w:r>
    </w:p>
    <w:p w:rsidR="00EB3495" w:rsidRPr="00EB3495" w:rsidRDefault="00EB3495" w:rsidP="00EB349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5. </w:t>
      </w:r>
      <w:proofErr w:type="gramStart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Осы</w:t>
      </w:r>
      <w:proofErr w:type="gramEnd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Қағидалардың </w:t>
      </w:r>
      <w:hyperlink r:id="rId22" w:anchor="z34" w:history="1">
        <w:r w:rsidRPr="00EB349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1-тармағының</w:t>
        </w:r>
      </w:hyperlink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4) тармақшасында көрсетілген білім алушылар мен тәрбиеленушілерді қоспағанда, осы Қағидалардың 1-тармағында көрсетілген тұлғалардың санаттарына жатқызылған білім алушылар мен тәрбиеленушілердің білім алуы кезеңінде қаржылай және материалдық көмек алу құқығы білім беру ұйымына құжаттар ұсыну арқылы бі</w:t>
      </w:r>
      <w:proofErr w:type="gramStart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оқу жылында бі</w:t>
      </w:r>
      <w:proofErr w:type="gramStart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рет расталады.</w:t>
      </w:r>
    </w:p>
    <w:p w:rsidR="00EB3495" w:rsidRPr="00EB3495" w:rsidRDefault="00EB3495" w:rsidP="00EB349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Қаржылай және материалдық көмек:</w:t>
      </w:r>
    </w:p>
    <w:p w:rsidR="00EB3495" w:rsidRPr="00EB3495" w:rsidRDefault="00EB3495" w:rsidP="00EB349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кө</w:t>
      </w:r>
      <w:proofErr w:type="gramStart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інеу жалған ақпарат және (немесе) дәйексіз құжаттар ұсынған тұлғаларға (отбасыларға);</w:t>
      </w:r>
    </w:p>
    <w:p w:rsidR="00EB3495" w:rsidRPr="00EB3495" w:rsidRDefault="00EB3495" w:rsidP="00EB349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материалды</w:t>
      </w:r>
      <w:proofErr w:type="gramStart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 жағдайын қарап-тексеру нәтижелері бойынша дайындалған алқалы органның қорытындысына сәйкес қаржылай және материалдық көмектің берілуіне мұқтаж емес тұлғаларға (отбасыларға) тағайындалмайды.</w:t>
      </w:r>
    </w:p>
    <w:p w:rsidR="00EB3495" w:rsidRPr="00EB3495" w:rsidRDefault="00EB3495" w:rsidP="00EB349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Білім алушылар мен тәрбиеленушілерге қаржылай және материалдық көмек көрсетуге бөлінетін қаражаттың мақсатты жұмсалуын білім беру ұйымдарының бі</w:t>
      </w:r>
      <w:proofErr w:type="gramStart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інші басшылары қамтамасыз етеді.</w:t>
      </w:r>
    </w:p>
    <w:p w:rsidR="00EB3495" w:rsidRPr="00EB3495" w:rsidRDefault="00EB3495" w:rsidP="00EB349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 Білім алушылар мен тәрбиеленушілерге қаржылай және материалдық көмек көрсетуге бөлінетін қаражаттың түсуі мен пайдаланылуын есепке алуды білім беру саласындағы </w:t>
      </w:r>
      <w:proofErr w:type="gramStart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</w:t>
      </w:r>
      <w:proofErr w:type="gramEnd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әкілетті органның немесе білім ұйымының қаржы қызметі жүзеге асырады.</w:t>
      </w:r>
    </w:p>
    <w:p w:rsidR="00EB3495" w:rsidRPr="00EB3495" w:rsidRDefault="00EB3495" w:rsidP="00EB349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Білім беру ұйымдары 30 қыркүйекке, 30 желтоқсанға, 30 наурызға және 30 мамырға дейінгі мерзімде жергілікті атқарушы органға жүргізілген жұмыстың қорытындылары бойынша еркін нысанда есеп бері</w:t>
      </w:r>
      <w:proofErr w:type="gramStart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</w:t>
      </w:r>
      <w:proofErr w:type="gramEnd"/>
      <w:r w:rsidRPr="00EB349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тұрады.</w:t>
      </w:r>
    </w:p>
    <w:p w:rsidR="009C5BC2" w:rsidRDefault="00EB3495">
      <w:bookmarkStart w:id="1" w:name="_GoBack"/>
      <w:bookmarkEnd w:id="1"/>
    </w:p>
    <w:sectPr w:rsidR="009C5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A58A7"/>
    <w:multiLevelType w:val="multilevel"/>
    <w:tmpl w:val="95FC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33"/>
    <w:rsid w:val="004508DA"/>
    <w:rsid w:val="00481133"/>
    <w:rsid w:val="0084054F"/>
    <w:rsid w:val="00EB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9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P080000064_/history" TargetMode="External"/><Relationship Id="rId13" Type="http://schemas.openxmlformats.org/officeDocument/2006/relationships/hyperlink" Target="https://adilet.zan.kz/kaz/docs/Z070000319_" TargetMode="External"/><Relationship Id="rId18" Type="http://schemas.openxmlformats.org/officeDocument/2006/relationships/hyperlink" Target="https://adilet.zan.kz/kaz/docs/P000001047_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adilet.zan.kz/kaz/docs/P080000064_" TargetMode="External"/><Relationship Id="rId7" Type="http://schemas.openxmlformats.org/officeDocument/2006/relationships/hyperlink" Target="https://adilet.zan.kz/kaz/docs/P080000064_/info" TargetMode="External"/><Relationship Id="rId12" Type="http://schemas.openxmlformats.org/officeDocument/2006/relationships/hyperlink" Target="https://adilet.zan.kz/kaz/docs/P2000000949" TargetMode="External"/><Relationship Id="rId17" Type="http://schemas.openxmlformats.org/officeDocument/2006/relationships/hyperlink" Target="https://adilet.zan.kz/kaz/docs/P980000812_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kaz/docs/P2000000949" TargetMode="External"/><Relationship Id="rId20" Type="http://schemas.openxmlformats.org/officeDocument/2006/relationships/hyperlink" Target="https://adilet.zan.kz/kaz/docs/Z070000319_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P080000064_" TargetMode="External"/><Relationship Id="rId11" Type="http://schemas.openxmlformats.org/officeDocument/2006/relationships/hyperlink" Target="https://adilet.zan.kz/kaz/docs/P080000064_/comment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kaz/docs/P080000064_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dilet.zan.kz/kaz/docs/P080000064_/download" TargetMode="External"/><Relationship Id="rId19" Type="http://schemas.openxmlformats.org/officeDocument/2006/relationships/hyperlink" Target="https://adilet.zan.kz/kaz/docs/P23000009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kaz/docs/P080000064_/links" TargetMode="External"/><Relationship Id="rId14" Type="http://schemas.openxmlformats.org/officeDocument/2006/relationships/hyperlink" Target="https://adilet.zan.kz/kaz/docs/P2200000544" TargetMode="External"/><Relationship Id="rId22" Type="http://schemas.openxmlformats.org/officeDocument/2006/relationships/hyperlink" Target="https://adilet.zan.kz/kaz/docs/P080000064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1735</Words>
  <Characters>9894</Characters>
  <Application>Microsoft Office Word</Application>
  <DocSecurity>0</DocSecurity>
  <Lines>82</Lines>
  <Paragraphs>23</Paragraphs>
  <ScaleCrop>false</ScaleCrop>
  <Company/>
  <LinksUpToDate>false</LinksUpToDate>
  <CharactersWithSpaces>11606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Гулсана</dc:creator>
  <cp:keywords/>
  <dc:description/>
  <cp:lastModifiedBy>Гулсана</cp:lastModifiedBy>
  <cp:revision>2</cp:revision>
  <dcterms:created xsi:type="dcterms:W3CDTF">2024-09-16T11:58:00Z</dcterms:created>
  <dcterms:modified xsi:type="dcterms:W3CDTF">2024-09-16T11:59:00Z</dcterms:modified>
</cp:coreProperties>
</file>